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4555" w14:textId="77777777" w:rsidR="008F0BCB" w:rsidRPr="00A53ABE" w:rsidRDefault="008F0BCB" w:rsidP="008F0B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DATE</w:t>
      </w:r>
    </w:p>
    <w:p w14:paraId="77800F41" w14:textId="77777777" w:rsidR="00A53ABE" w:rsidRPr="00987397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530C9AF6" w14:textId="77777777" w:rsidR="0017173E" w:rsidRPr="00A53ABE" w:rsidRDefault="009939C3" w:rsidP="001717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lt_pId003"/>
      <w:r w:rsidRPr="0017173E">
        <w:rPr>
          <w:rFonts w:cstheme="minorHAnsi"/>
          <w:color w:val="000000"/>
          <w:sz w:val="20"/>
          <w:szCs w:val="20"/>
          <w:lang w:val="en-US"/>
        </w:rPr>
        <w:t>D</w:t>
      </w:r>
      <w:r w:rsidRPr="0017173E">
        <w:rPr>
          <w:rFonts w:cstheme="minorHAnsi"/>
          <w:color w:val="000000"/>
          <w:sz w:val="20"/>
          <w:szCs w:val="20"/>
          <w:vertAlign w:val="superscript"/>
          <w:lang w:val="en-US"/>
        </w:rPr>
        <w:t>r</w:t>
      </w:r>
      <w:r w:rsidR="001438D8" w:rsidRPr="0017173E">
        <w:rPr>
          <w:rFonts w:cstheme="minorHAnsi"/>
          <w:color w:val="000000"/>
          <w:sz w:val="20"/>
          <w:szCs w:val="20"/>
          <w:vertAlign w:val="superscript"/>
          <w:lang w:val="en-US"/>
        </w:rPr>
        <w:t>(e) </w:t>
      </w:r>
      <w:bookmarkEnd w:id="0"/>
      <w:r w:rsidR="0017173E" w:rsidRPr="00A53ABE">
        <w:rPr>
          <w:rFonts w:cstheme="minorHAnsi"/>
          <w:color w:val="000000"/>
        </w:rPr>
        <w:t>&lt;&lt;</w:t>
      </w:r>
      <w:r w:rsidR="0017173E" w:rsidRPr="00A53ABE">
        <w:rPr>
          <w:rFonts w:cstheme="minorHAnsi"/>
          <w:color w:val="000000"/>
          <w:highlight w:val="yellow"/>
        </w:rPr>
        <w:t>DOCTORINITIAL</w:t>
      </w:r>
      <w:r w:rsidR="0017173E" w:rsidRPr="00A53ABE">
        <w:rPr>
          <w:rFonts w:cstheme="minorHAnsi"/>
          <w:color w:val="000000"/>
        </w:rPr>
        <w:t>&gt;&gt; &lt;&lt;</w:t>
      </w:r>
      <w:r w:rsidR="0017173E" w:rsidRPr="00A53ABE">
        <w:rPr>
          <w:rFonts w:cstheme="minorHAnsi"/>
          <w:color w:val="000000"/>
          <w:highlight w:val="yellow"/>
        </w:rPr>
        <w:t>DOCTORLAST</w:t>
      </w:r>
      <w:r w:rsidR="0017173E" w:rsidRPr="00A53ABE">
        <w:rPr>
          <w:rFonts w:cstheme="minorHAnsi"/>
          <w:color w:val="000000"/>
        </w:rPr>
        <w:t>&gt;&gt;</w:t>
      </w:r>
    </w:p>
    <w:p w14:paraId="25A1BDAA" w14:textId="77777777" w:rsidR="0017173E" w:rsidRPr="00A53ABE" w:rsidRDefault="0017173E" w:rsidP="001717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&lt;&lt;</w:t>
      </w:r>
      <w:r w:rsidRPr="00A53ABE">
        <w:rPr>
          <w:rFonts w:cstheme="minorHAnsi"/>
          <w:color w:val="000000"/>
          <w:highlight w:val="yellow"/>
        </w:rPr>
        <w:t>ADDRESS1</w:t>
      </w:r>
      <w:r w:rsidRPr="00A53ABE">
        <w:rPr>
          <w:rFonts w:cstheme="minorHAnsi"/>
          <w:color w:val="000000"/>
        </w:rPr>
        <w:t>&gt;&gt;</w:t>
      </w:r>
    </w:p>
    <w:p w14:paraId="670B1A3B" w14:textId="48F5E49F" w:rsidR="00A53ABE" w:rsidRPr="00650A6E" w:rsidRDefault="0017173E" w:rsidP="001717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r w:rsidRPr="00A53ABE">
        <w:rPr>
          <w:rFonts w:cstheme="minorHAnsi"/>
          <w:color w:val="000000"/>
        </w:rPr>
        <w:t>&lt;&lt;</w:t>
      </w:r>
      <w:r w:rsidRPr="00A53ABE">
        <w:rPr>
          <w:rFonts w:cstheme="minorHAnsi"/>
          <w:color w:val="000000"/>
          <w:highlight w:val="yellow"/>
        </w:rPr>
        <w:t>ADDRESS2</w:t>
      </w:r>
      <w:r w:rsidRPr="00A53ABE">
        <w:rPr>
          <w:rFonts w:cstheme="minorHAnsi"/>
          <w:color w:val="000000"/>
        </w:rPr>
        <w:t>&gt;&gt;</w:t>
      </w:r>
    </w:p>
    <w:p w14:paraId="2FFA25D2" w14:textId="0E9974B4" w:rsidR="00A53ABE" w:rsidRPr="00650A6E" w:rsidRDefault="00143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bookmarkStart w:id="1" w:name="lt_pId006"/>
      <w:r w:rsidRPr="00650A6E">
        <w:rPr>
          <w:rFonts w:cstheme="minorHAnsi"/>
          <w:color w:val="000000"/>
          <w:sz w:val="20"/>
          <w:szCs w:val="20"/>
          <w:lang w:val="fr-CA"/>
        </w:rPr>
        <w:t>Télécopieur </w:t>
      </w:r>
      <w:r w:rsidR="009939C3" w:rsidRPr="00650A6E">
        <w:rPr>
          <w:rFonts w:cstheme="minorHAnsi"/>
          <w:color w:val="000000"/>
          <w:sz w:val="20"/>
          <w:szCs w:val="20"/>
          <w:lang w:val="fr-CA"/>
        </w:rPr>
        <w:t>: &lt;&lt;</w:t>
      </w:r>
      <w:r w:rsidRPr="00650A6E">
        <w:rPr>
          <w:rFonts w:cstheme="minorHAnsi"/>
          <w:color w:val="000000"/>
          <w:sz w:val="20"/>
          <w:szCs w:val="20"/>
          <w:highlight w:val="yellow"/>
          <w:lang w:val="fr-CA"/>
        </w:rPr>
        <w:t>FAX</w:t>
      </w:r>
      <w:r w:rsidR="009939C3" w:rsidRPr="00650A6E">
        <w:rPr>
          <w:rFonts w:cstheme="minorHAnsi"/>
          <w:color w:val="000000"/>
          <w:sz w:val="20"/>
          <w:szCs w:val="20"/>
          <w:lang w:val="fr-CA"/>
        </w:rPr>
        <w:t>&gt;&gt;</w:t>
      </w:r>
      <w:bookmarkEnd w:id="1"/>
    </w:p>
    <w:p w14:paraId="2A89C1B5" w14:textId="77777777" w:rsidR="00A53ABE" w:rsidRPr="00650A6E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01D8FD1F" w14:textId="65259C09" w:rsidR="00A53ABE" w:rsidRPr="00650A6E" w:rsidRDefault="009939C3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bookmarkStart w:id="2" w:name="lt_pId007"/>
      <w:r w:rsidRPr="00650A6E">
        <w:rPr>
          <w:rFonts w:cstheme="minorHAnsi"/>
          <w:color w:val="000000"/>
          <w:sz w:val="20"/>
          <w:szCs w:val="20"/>
          <w:lang w:val="fr-CA"/>
        </w:rPr>
        <w:t>D</w:t>
      </w:r>
      <w:r w:rsidRPr="00650A6E">
        <w:rPr>
          <w:rFonts w:cstheme="minorHAnsi"/>
          <w:color w:val="000000"/>
          <w:sz w:val="20"/>
          <w:szCs w:val="20"/>
          <w:vertAlign w:val="superscript"/>
          <w:lang w:val="fr-CA"/>
        </w:rPr>
        <w:t>r</w:t>
      </w:r>
      <w:r w:rsidR="001438D8" w:rsidRPr="00650A6E">
        <w:rPr>
          <w:rFonts w:cstheme="minorHAnsi"/>
          <w:color w:val="000000"/>
          <w:sz w:val="20"/>
          <w:szCs w:val="20"/>
          <w:vertAlign w:val="superscript"/>
          <w:lang w:val="fr-CA"/>
        </w:rPr>
        <w:t>(e)</w:t>
      </w:r>
      <w:r w:rsidR="001438D8" w:rsidRPr="00650A6E">
        <w:rPr>
          <w:rFonts w:cstheme="minorHAnsi"/>
          <w:color w:val="000000"/>
          <w:sz w:val="20"/>
          <w:szCs w:val="20"/>
          <w:lang w:val="fr-CA"/>
        </w:rPr>
        <w:t> </w:t>
      </w:r>
      <w:r w:rsidR="0017173E" w:rsidRPr="0017173E">
        <w:rPr>
          <w:rFonts w:cstheme="minorHAnsi"/>
          <w:color w:val="000000"/>
          <w:lang w:val="fr-CA"/>
        </w:rPr>
        <w:t>&lt;&lt;</w:t>
      </w:r>
      <w:r w:rsidR="0017173E" w:rsidRPr="0017173E">
        <w:rPr>
          <w:rFonts w:cstheme="minorHAnsi"/>
          <w:color w:val="000000"/>
          <w:highlight w:val="yellow"/>
          <w:lang w:val="fr-CA"/>
        </w:rPr>
        <w:t>DOCTORLAST</w:t>
      </w:r>
      <w:r w:rsidR="0017173E" w:rsidRPr="0017173E">
        <w:rPr>
          <w:rFonts w:cstheme="minorHAnsi"/>
          <w:color w:val="000000"/>
          <w:lang w:val="fr-CA"/>
        </w:rPr>
        <w:t>&gt;&gt;</w:t>
      </w:r>
      <w:r w:rsidRPr="00650A6E">
        <w:rPr>
          <w:rFonts w:cstheme="minorHAnsi"/>
          <w:color w:val="000000"/>
          <w:sz w:val="20"/>
          <w:szCs w:val="20"/>
          <w:lang w:val="fr-CA"/>
        </w:rPr>
        <w:t>,</w:t>
      </w:r>
      <w:bookmarkEnd w:id="2"/>
    </w:p>
    <w:p w14:paraId="219BE23A" w14:textId="77777777" w:rsidR="00987397" w:rsidRDefault="00987397" w:rsidP="00987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bookmarkStart w:id="3" w:name="lt_pId008"/>
    </w:p>
    <w:p w14:paraId="7C7342DC" w14:textId="10477D3A" w:rsidR="00A53ABE" w:rsidRPr="00650A6E" w:rsidRDefault="001438D8" w:rsidP="00987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r w:rsidRPr="00650A6E">
        <w:rPr>
          <w:rFonts w:cstheme="minorHAnsi"/>
          <w:color w:val="000000"/>
          <w:sz w:val="20"/>
          <w:szCs w:val="20"/>
          <w:lang w:val="fr-CA"/>
        </w:rPr>
        <w:t>Objet </w:t>
      </w:r>
      <w:r w:rsidR="009939C3" w:rsidRPr="00650A6E">
        <w:rPr>
          <w:rFonts w:cstheme="minorHAnsi"/>
          <w:color w:val="000000"/>
          <w:sz w:val="20"/>
          <w:szCs w:val="20"/>
          <w:lang w:val="fr-CA"/>
        </w:rPr>
        <w:t xml:space="preserve">: </w:t>
      </w:r>
      <w:bookmarkEnd w:id="3"/>
      <w:r w:rsidR="0017173E" w:rsidRPr="0017173E">
        <w:rPr>
          <w:rFonts w:cstheme="minorHAnsi"/>
          <w:color w:val="000000"/>
          <w:lang w:val="fr-CA"/>
        </w:rPr>
        <w:t>&lt;&lt;</w:t>
      </w:r>
      <w:r w:rsidR="0017173E" w:rsidRPr="0017173E">
        <w:rPr>
          <w:rFonts w:cstheme="minorHAnsi"/>
          <w:color w:val="000000"/>
          <w:highlight w:val="yellow"/>
          <w:lang w:val="fr-CA"/>
        </w:rPr>
        <w:t>PATIENTLAST</w:t>
      </w:r>
      <w:r w:rsidR="0017173E" w:rsidRPr="0017173E">
        <w:rPr>
          <w:rFonts w:cstheme="minorHAnsi"/>
          <w:color w:val="000000"/>
          <w:lang w:val="fr-CA"/>
        </w:rPr>
        <w:t>&gt;&gt;, &lt;&lt;</w:t>
      </w:r>
      <w:r w:rsidR="0017173E" w:rsidRPr="0017173E">
        <w:rPr>
          <w:rFonts w:cstheme="minorHAnsi"/>
          <w:color w:val="000000"/>
          <w:highlight w:val="yellow"/>
          <w:lang w:val="fr-CA"/>
        </w:rPr>
        <w:t>PATIENTFIRST</w:t>
      </w:r>
      <w:r w:rsidR="0017173E" w:rsidRPr="0017173E">
        <w:rPr>
          <w:rFonts w:cstheme="minorHAnsi"/>
          <w:color w:val="000000"/>
          <w:lang w:val="fr-CA"/>
        </w:rPr>
        <w:t>&gt;&gt;</w:t>
      </w:r>
    </w:p>
    <w:p w14:paraId="6CD8DF64" w14:textId="430F15B7" w:rsidR="00A53ABE" w:rsidRPr="0017173E" w:rsidRDefault="009939C3" w:rsidP="00987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bookmarkStart w:id="4" w:name="lt_pId009"/>
      <w:r w:rsidRPr="0017173E">
        <w:rPr>
          <w:rFonts w:cstheme="minorHAnsi"/>
          <w:color w:val="000000"/>
          <w:sz w:val="20"/>
          <w:szCs w:val="20"/>
          <w:lang w:val="fr-CA"/>
        </w:rPr>
        <w:t>D</w:t>
      </w:r>
      <w:r w:rsidR="001438D8" w:rsidRPr="0017173E">
        <w:rPr>
          <w:rFonts w:cstheme="minorHAnsi"/>
          <w:color w:val="000000"/>
          <w:sz w:val="20"/>
          <w:szCs w:val="20"/>
          <w:lang w:val="fr-CA"/>
        </w:rPr>
        <w:t>ate de naissance </w:t>
      </w:r>
      <w:r w:rsidRPr="0017173E">
        <w:rPr>
          <w:rFonts w:cstheme="minorHAnsi"/>
          <w:color w:val="000000"/>
          <w:sz w:val="20"/>
          <w:szCs w:val="20"/>
          <w:lang w:val="fr-CA"/>
        </w:rPr>
        <w:t xml:space="preserve">: </w:t>
      </w:r>
      <w:bookmarkEnd w:id="4"/>
      <w:r w:rsidR="0017173E" w:rsidRPr="0017173E">
        <w:rPr>
          <w:rFonts w:cstheme="minorHAnsi"/>
          <w:color w:val="000000"/>
          <w:lang w:val="fr-CA"/>
        </w:rPr>
        <w:t>&lt;&lt;</w:t>
      </w:r>
      <w:r w:rsidR="0017173E" w:rsidRPr="0017173E">
        <w:rPr>
          <w:rFonts w:cstheme="minorHAnsi"/>
          <w:color w:val="000000"/>
          <w:highlight w:val="yellow"/>
          <w:lang w:val="fr-CA"/>
        </w:rPr>
        <w:t>DOB</w:t>
      </w:r>
      <w:r w:rsidR="0017173E" w:rsidRPr="0017173E">
        <w:rPr>
          <w:rFonts w:cstheme="minorHAnsi"/>
          <w:color w:val="000000"/>
          <w:lang w:val="fr-CA"/>
        </w:rPr>
        <w:t>&gt;&gt;</w:t>
      </w:r>
    </w:p>
    <w:p w14:paraId="56FEFEA1" w14:textId="6E582610" w:rsidR="00A53ABE" w:rsidRPr="0017173E" w:rsidRDefault="008013EA" w:rsidP="00987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bookmarkStart w:id="5" w:name="lt_pId010"/>
      <w:r w:rsidRPr="00650A6E">
        <w:rPr>
          <w:rFonts w:cstheme="minorHAnsi"/>
          <w:color w:val="000000"/>
          <w:sz w:val="20"/>
          <w:szCs w:val="20"/>
          <w:lang w:val="fr-CA"/>
        </w:rPr>
        <w:t>Numéro des services de santé </w:t>
      </w:r>
      <w:r w:rsidR="009939C3" w:rsidRPr="00650A6E">
        <w:rPr>
          <w:rFonts w:cstheme="minorHAnsi"/>
          <w:color w:val="000000"/>
          <w:sz w:val="20"/>
          <w:szCs w:val="20"/>
          <w:lang w:val="fr-CA"/>
        </w:rPr>
        <w:t xml:space="preserve">: </w:t>
      </w:r>
      <w:bookmarkEnd w:id="5"/>
      <w:r w:rsidR="0017173E" w:rsidRPr="0017173E">
        <w:rPr>
          <w:rFonts w:cstheme="minorHAnsi"/>
          <w:color w:val="000000"/>
          <w:lang w:val="fr-CA"/>
        </w:rPr>
        <w:t>&lt;&lt;</w:t>
      </w:r>
      <w:r w:rsidR="0017173E" w:rsidRPr="0017173E">
        <w:rPr>
          <w:rFonts w:cstheme="minorHAnsi"/>
          <w:color w:val="000000"/>
          <w:highlight w:val="yellow"/>
          <w:lang w:val="fr-CA"/>
        </w:rPr>
        <w:t>HSN</w:t>
      </w:r>
      <w:r w:rsidR="0017173E" w:rsidRPr="0017173E">
        <w:rPr>
          <w:rFonts w:cstheme="minorHAnsi"/>
          <w:color w:val="000000"/>
          <w:lang w:val="fr-CA"/>
        </w:rPr>
        <w:t>&gt;&gt;</w:t>
      </w:r>
    </w:p>
    <w:p w14:paraId="7C4059D1" w14:textId="77777777" w:rsidR="00CA6E9A" w:rsidRPr="008013EA" w:rsidRDefault="005018D8" w:rsidP="00CA6E9A">
      <w:pPr>
        <w:suppressAutoHyphens/>
        <w:spacing w:after="0" w:line="240" w:lineRule="auto"/>
        <w:rPr>
          <w:rFonts w:ascii="Calibri" w:hAnsi="Calibri"/>
          <w:bCs/>
          <w:lang w:val="fr-CA"/>
        </w:rPr>
      </w:pPr>
    </w:p>
    <w:p w14:paraId="0F7B57B5" w14:textId="7FFFCA23" w:rsidR="00A53ABE" w:rsidRPr="008013EA" w:rsidRDefault="008013EA" w:rsidP="00CA6E9A">
      <w:pPr>
        <w:suppressAutoHyphens/>
        <w:spacing w:after="0" w:line="240" w:lineRule="auto"/>
        <w:rPr>
          <w:rFonts w:ascii="Calibri" w:hAnsi="Calibri"/>
          <w:b/>
          <w:lang w:val="fr-CA"/>
        </w:rPr>
      </w:pPr>
      <w:bookmarkStart w:id="6" w:name="lt_pId011"/>
      <w:r w:rsidRPr="008013EA">
        <w:rPr>
          <w:rFonts w:ascii="Calibri" w:hAnsi="Calibri"/>
          <w:b/>
          <w:lang w:val="fr-CA"/>
        </w:rPr>
        <w:t>OBJET </w:t>
      </w:r>
      <w:r w:rsidR="009939C3" w:rsidRPr="008013EA">
        <w:rPr>
          <w:rFonts w:ascii="Calibri" w:hAnsi="Calibri"/>
          <w:b/>
          <w:lang w:val="fr-CA"/>
        </w:rPr>
        <w:t xml:space="preserve">: </w:t>
      </w:r>
      <w:r w:rsidRPr="008013EA">
        <w:rPr>
          <w:rFonts w:ascii="Calibri" w:hAnsi="Calibri"/>
          <w:b/>
          <w:lang w:val="fr-CA"/>
        </w:rPr>
        <w:t>Changement de marque d’I</w:t>
      </w:r>
      <w:r w:rsidR="00E362CA">
        <w:rPr>
          <w:rFonts w:ascii="Calibri" w:hAnsi="Calibri"/>
          <w:b/>
          <w:lang w:val="fr-CA"/>
        </w:rPr>
        <w:t>g</w:t>
      </w:r>
      <w:r w:rsidRPr="008013EA">
        <w:rPr>
          <w:rFonts w:ascii="Calibri" w:hAnsi="Calibri"/>
          <w:b/>
          <w:lang w:val="fr-CA"/>
        </w:rPr>
        <w:t xml:space="preserve">IV </w:t>
      </w:r>
      <w:r>
        <w:rPr>
          <w:rFonts w:ascii="Calibri" w:hAnsi="Calibri"/>
          <w:b/>
          <w:lang w:val="fr-CA"/>
        </w:rPr>
        <w:t>pour les patients en traitement de perfusion d’I</w:t>
      </w:r>
      <w:r w:rsidR="00E362CA">
        <w:rPr>
          <w:rFonts w:ascii="Calibri" w:hAnsi="Calibri"/>
          <w:b/>
          <w:lang w:val="fr-CA"/>
        </w:rPr>
        <w:t>g</w:t>
      </w:r>
      <w:r>
        <w:rPr>
          <w:rFonts w:ascii="Calibri" w:hAnsi="Calibri"/>
          <w:b/>
          <w:lang w:val="fr-CA"/>
        </w:rPr>
        <w:t>IV chronique</w:t>
      </w:r>
      <w:bookmarkEnd w:id="6"/>
    </w:p>
    <w:p w14:paraId="29BB6FE1" w14:textId="77777777" w:rsidR="00CA6E9A" w:rsidRPr="008013EA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</w:p>
    <w:p w14:paraId="3AB1EB5F" w14:textId="3EC136B6" w:rsidR="00A53ABE" w:rsidRPr="0078139C" w:rsidRDefault="00624EB9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bookmarkStart w:id="7" w:name="lt_pId012"/>
      <w:r w:rsidRPr="00624EB9">
        <w:rPr>
          <w:rFonts w:cstheme="minorHAnsi"/>
          <w:color w:val="000000"/>
          <w:lang w:val="fr-CA"/>
        </w:rPr>
        <w:t>Vous n’êtes probablement pas sans savoir que les stocks d’i</w:t>
      </w:r>
      <w:r w:rsidR="009939C3" w:rsidRPr="00624EB9">
        <w:rPr>
          <w:rFonts w:cstheme="minorHAnsi"/>
          <w:color w:val="000000"/>
          <w:lang w:val="fr-CA"/>
        </w:rPr>
        <w:t>mmunoglobulin</w:t>
      </w:r>
      <w:r>
        <w:rPr>
          <w:rFonts w:cstheme="minorHAnsi"/>
          <w:color w:val="000000"/>
          <w:lang w:val="fr-CA"/>
        </w:rPr>
        <w:t>es</w:t>
      </w:r>
      <w:r w:rsidR="009939C3" w:rsidRPr="00624EB9">
        <w:rPr>
          <w:rFonts w:cstheme="minorHAnsi"/>
          <w:color w:val="000000"/>
          <w:lang w:val="fr-CA"/>
        </w:rPr>
        <w:t xml:space="preserve"> (</w:t>
      </w:r>
      <w:proofErr w:type="spellStart"/>
      <w:r w:rsidR="009939C3" w:rsidRPr="00624EB9">
        <w:rPr>
          <w:rFonts w:cstheme="minorHAnsi"/>
          <w:color w:val="000000"/>
          <w:lang w:val="fr-CA"/>
        </w:rPr>
        <w:t>I</w:t>
      </w:r>
      <w:r w:rsidR="00E87B0B">
        <w:rPr>
          <w:rFonts w:cstheme="minorHAnsi"/>
          <w:color w:val="000000"/>
          <w:lang w:val="fr-CA"/>
        </w:rPr>
        <w:t>g</w:t>
      </w:r>
      <w:proofErr w:type="spellEnd"/>
      <w:r w:rsidR="009939C3" w:rsidRPr="00624EB9">
        <w:rPr>
          <w:rFonts w:cstheme="minorHAnsi"/>
          <w:color w:val="000000"/>
          <w:lang w:val="fr-CA"/>
        </w:rPr>
        <w:t>)</w:t>
      </w:r>
      <w:r>
        <w:rPr>
          <w:rFonts w:cstheme="minorHAnsi"/>
          <w:color w:val="000000"/>
          <w:lang w:val="fr-CA"/>
        </w:rPr>
        <w:t xml:space="preserve"> sont en baisse à l’échelle mondiale</w:t>
      </w:r>
      <w:r w:rsidR="009939C3" w:rsidRPr="00624EB9">
        <w:rPr>
          <w:rFonts w:cstheme="minorHAnsi"/>
          <w:color w:val="000000"/>
          <w:lang w:val="fr-CA"/>
        </w:rPr>
        <w:t>.</w:t>
      </w:r>
      <w:bookmarkEnd w:id="7"/>
      <w:r w:rsidR="009939C3" w:rsidRPr="00624EB9">
        <w:rPr>
          <w:rFonts w:cstheme="minorHAnsi"/>
          <w:color w:val="000000"/>
          <w:lang w:val="fr-CA"/>
        </w:rPr>
        <w:t xml:space="preserve"> </w:t>
      </w:r>
      <w:bookmarkStart w:id="8" w:name="lt_pId013"/>
      <w:r w:rsidRPr="00624EB9">
        <w:rPr>
          <w:rFonts w:cstheme="minorHAnsi"/>
          <w:color w:val="000000"/>
          <w:lang w:val="fr-CA"/>
        </w:rPr>
        <w:t>La Société canadienne du sang a annoncé que le</w:t>
      </w:r>
      <w:r>
        <w:rPr>
          <w:rFonts w:cstheme="minorHAnsi"/>
          <w:color w:val="000000"/>
          <w:lang w:val="fr-CA"/>
        </w:rPr>
        <w:t>s immunoglobulines sous-cutanées (</w:t>
      </w:r>
      <w:proofErr w:type="spellStart"/>
      <w:r>
        <w:rPr>
          <w:rFonts w:cstheme="minorHAnsi"/>
          <w:color w:val="000000"/>
          <w:lang w:val="fr-CA"/>
        </w:rPr>
        <w:t>I</w:t>
      </w:r>
      <w:r w:rsidR="00E87B0B">
        <w:rPr>
          <w:rFonts w:cstheme="minorHAnsi"/>
          <w:color w:val="000000"/>
          <w:lang w:val="fr-CA"/>
        </w:rPr>
        <w:t>g</w:t>
      </w:r>
      <w:r>
        <w:rPr>
          <w:rFonts w:cstheme="minorHAnsi"/>
          <w:color w:val="000000"/>
          <w:lang w:val="fr-CA"/>
        </w:rPr>
        <w:t>SC</w:t>
      </w:r>
      <w:proofErr w:type="spellEnd"/>
      <w:r>
        <w:rPr>
          <w:rFonts w:cstheme="minorHAnsi"/>
          <w:color w:val="000000"/>
          <w:lang w:val="fr-CA"/>
        </w:rPr>
        <w:t>) sont en quantité suffisante</w:t>
      </w:r>
      <w:r w:rsidR="009939C3" w:rsidRPr="00624EB9">
        <w:rPr>
          <w:rFonts w:cstheme="minorHAnsi"/>
          <w:color w:val="000000"/>
          <w:lang w:val="fr-CA"/>
        </w:rPr>
        <w:t>.</w:t>
      </w:r>
      <w:bookmarkEnd w:id="8"/>
      <w:r w:rsidR="009939C3" w:rsidRPr="00624EB9">
        <w:rPr>
          <w:rFonts w:cstheme="minorHAnsi"/>
          <w:color w:val="000000"/>
          <w:lang w:val="fr-CA"/>
        </w:rPr>
        <w:t xml:space="preserve"> </w:t>
      </w:r>
      <w:bookmarkStart w:id="9" w:name="lt_pId014"/>
      <w:r w:rsidRPr="00624EB9">
        <w:rPr>
          <w:rFonts w:cstheme="minorHAnsi"/>
          <w:color w:val="000000"/>
          <w:lang w:val="fr-CA"/>
        </w:rPr>
        <w:t>Cependant</w:t>
      </w:r>
      <w:r w:rsidR="009939C3" w:rsidRPr="00624EB9">
        <w:rPr>
          <w:rFonts w:cstheme="minorHAnsi"/>
          <w:color w:val="000000"/>
          <w:lang w:val="fr-CA"/>
        </w:rPr>
        <w:t xml:space="preserve">, </w:t>
      </w:r>
      <w:r w:rsidRPr="00624EB9">
        <w:rPr>
          <w:rFonts w:cstheme="minorHAnsi"/>
          <w:color w:val="000000"/>
          <w:lang w:val="fr-CA"/>
        </w:rPr>
        <w:t>les stocks d’immunoglobulines intraveineuses (I</w:t>
      </w:r>
      <w:r w:rsidR="00E87B0B">
        <w:rPr>
          <w:rFonts w:cstheme="minorHAnsi"/>
          <w:color w:val="000000"/>
          <w:lang w:val="fr-CA"/>
        </w:rPr>
        <w:t>g</w:t>
      </w:r>
      <w:r w:rsidRPr="00624EB9">
        <w:rPr>
          <w:rFonts w:cstheme="minorHAnsi"/>
          <w:color w:val="000000"/>
          <w:lang w:val="fr-CA"/>
        </w:rPr>
        <w:t>IV) demeureront préoccupants, au moins jusqu’au printemps</w:t>
      </w:r>
      <w:r w:rsidR="009939C3" w:rsidRPr="00624EB9">
        <w:rPr>
          <w:rFonts w:cstheme="minorHAnsi"/>
          <w:color w:val="000000"/>
          <w:lang w:val="fr-CA"/>
        </w:rPr>
        <w:t xml:space="preserve"> 2022.</w:t>
      </w:r>
      <w:bookmarkEnd w:id="9"/>
      <w:r w:rsidR="009939C3" w:rsidRPr="00624EB9">
        <w:rPr>
          <w:rFonts w:cstheme="minorHAnsi"/>
          <w:color w:val="000000"/>
          <w:lang w:val="fr-CA"/>
        </w:rPr>
        <w:t xml:space="preserve"> </w:t>
      </w:r>
      <w:bookmarkStart w:id="10" w:name="lt_pId015"/>
      <w:r w:rsidRPr="00624EB9">
        <w:rPr>
          <w:rFonts w:cstheme="minorHAnsi"/>
          <w:color w:val="000000"/>
          <w:lang w:val="fr-CA"/>
        </w:rPr>
        <w:t>Par conséquent</w:t>
      </w:r>
      <w:r w:rsidR="009939C3" w:rsidRPr="00624EB9">
        <w:rPr>
          <w:rFonts w:cstheme="minorHAnsi"/>
          <w:color w:val="000000"/>
          <w:lang w:val="fr-CA"/>
        </w:rPr>
        <w:t xml:space="preserve">, </w:t>
      </w:r>
      <w:r w:rsidRPr="00624EB9">
        <w:rPr>
          <w:rFonts w:cstheme="minorHAnsi"/>
          <w:color w:val="000000"/>
          <w:lang w:val="fr-CA"/>
        </w:rPr>
        <w:t>la disponibilité de certaines marques et ta</w:t>
      </w:r>
      <w:r>
        <w:rPr>
          <w:rFonts w:cstheme="minorHAnsi"/>
          <w:color w:val="000000"/>
          <w:lang w:val="fr-CA"/>
        </w:rPr>
        <w:t>illes de flacon d’I</w:t>
      </w:r>
      <w:r w:rsidR="00B72179">
        <w:rPr>
          <w:rFonts w:cstheme="minorHAnsi"/>
          <w:color w:val="000000"/>
          <w:lang w:val="fr-CA"/>
        </w:rPr>
        <w:t>g</w:t>
      </w:r>
      <w:r>
        <w:rPr>
          <w:rFonts w:cstheme="minorHAnsi"/>
          <w:color w:val="000000"/>
          <w:lang w:val="fr-CA"/>
        </w:rPr>
        <w:t xml:space="preserve">IV sera limitée et </w:t>
      </w:r>
      <w:r w:rsidR="0078139C">
        <w:rPr>
          <w:rFonts w:cstheme="minorHAnsi"/>
          <w:color w:val="000000"/>
          <w:lang w:val="fr-CA"/>
        </w:rPr>
        <w:t>entraînera</w:t>
      </w:r>
      <w:r>
        <w:rPr>
          <w:rFonts w:cstheme="minorHAnsi"/>
          <w:color w:val="000000"/>
          <w:lang w:val="fr-CA"/>
        </w:rPr>
        <w:t xml:space="preserve"> un changement de marque </w:t>
      </w:r>
      <w:r w:rsidR="0078139C">
        <w:rPr>
          <w:rFonts w:cstheme="minorHAnsi"/>
          <w:color w:val="000000"/>
          <w:lang w:val="fr-CA"/>
        </w:rPr>
        <w:t>chez nombre de</w:t>
      </w:r>
      <w:r>
        <w:rPr>
          <w:rFonts w:cstheme="minorHAnsi"/>
          <w:color w:val="000000"/>
          <w:lang w:val="fr-CA"/>
        </w:rPr>
        <w:t xml:space="preserve"> </w:t>
      </w:r>
      <w:r w:rsidR="009939C3" w:rsidRPr="00624EB9">
        <w:rPr>
          <w:rFonts w:cstheme="minorHAnsi"/>
          <w:color w:val="000000"/>
          <w:lang w:val="fr-CA"/>
        </w:rPr>
        <w:t>patients.</w:t>
      </w:r>
      <w:bookmarkEnd w:id="10"/>
      <w:r w:rsidR="009939C3" w:rsidRPr="00624EB9">
        <w:rPr>
          <w:rFonts w:cstheme="minorHAnsi"/>
          <w:color w:val="000000"/>
          <w:lang w:val="fr-CA"/>
        </w:rPr>
        <w:t xml:space="preserve"> </w:t>
      </w:r>
      <w:bookmarkStart w:id="11" w:name="lt_pId016"/>
      <w:r w:rsidR="0078139C" w:rsidRPr="0078139C">
        <w:rPr>
          <w:rFonts w:cstheme="minorHAnsi"/>
          <w:color w:val="000000"/>
          <w:lang w:val="fr-CA"/>
        </w:rPr>
        <w:t>Des plans nationaux et provinciaux sont en cours d’élaboration po</w:t>
      </w:r>
      <w:r w:rsidR="0078139C">
        <w:rPr>
          <w:rFonts w:cstheme="minorHAnsi"/>
          <w:color w:val="000000"/>
          <w:lang w:val="fr-CA"/>
        </w:rPr>
        <w:t xml:space="preserve">ur adopter des stratégies en matière de gérance et de conservation, et mettre en </w:t>
      </w:r>
      <w:r w:rsidR="00CE1404">
        <w:rPr>
          <w:rFonts w:cstheme="minorHAnsi"/>
          <w:color w:val="000000"/>
          <w:lang w:val="fr-CA"/>
        </w:rPr>
        <w:t>œuvre des plans d’action en cas</w:t>
      </w:r>
      <w:r w:rsidR="0078139C">
        <w:rPr>
          <w:rFonts w:cstheme="minorHAnsi"/>
          <w:color w:val="000000"/>
          <w:lang w:val="fr-CA"/>
        </w:rPr>
        <w:t xml:space="preserve"> </w:t>
      </w:r>
      <w:r w:rsidR="00CE1404">
        <w:rPr>
          <w:rFonts w:cstheme="minorHAnsi"/>
          <w:color w:val="000000"/>
          <w:lang w:val="fr-CA"/>
        </w:rPr>
        <w:t>de pénurie</w:t>
      </w:r>
      <w:r w:rsidR="009939C3" w:rsidRPr="0078139C">
        <w:rPr>
          <w:rFonts w:cstheme="minorHAnsi"/>
          <w:color w:val="000000"/>
          <w:lang w:val="fr-CA"/>
        </w:rPr>
        <w:t>.</w:t>
      </w:r>
      <w:bookmarkEnd w:id="11"/>
      <w:r w:rsidR="009939C3" w:rsidRPr="0078139C">
        <w:rPr>
          <w:rFonts w:cstheme="minorHAnsi"/>
          <w:color w:val="000000"/>
          <w:lang w:val="fr-CA"/>
        </w:rPr>
        <w:t xml:space="preserve">  </w:t>
      </w:r>
    </w:p>
    <w:p w14:paraId="3B6651E6" w14:textId="77777777" w:rsidR="00A53ABE" w:rsidRPr="0078139C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</w:p>
    <w:p w14:paraId="55B063E8" w14:textId="6D7395F2" w:rsidR="00987397" w:rsidRDefault="00CE1404" w:rsidP="00987397">
      <w:pPr>
        <w:autoSpaceDE w:val="0"/>
        <w:autoSpaceDN w:val="0"/>
        <w:adjustRightInd w:val="0"/>
        <w:rPr>
          <w:rFonts w:cstheme="minorHAnsi"/>
          <w:color w:val="000000"/>
          <w:lang w:val="fr-CA"/>
        </w:rPr>
      </w:pPr>
      <w:bookmarkStart w:id="12" w:name="lt_pId017"/>
      <w:r w:rsidRPr="00CE1404">
        <w:rPr>
          <w:rFonts w:cstheme="minorHAnsi"/>
          <w:color w:val="000000"/>
          <w:lang w:val="fr-CA"/>
        </w:rPr>
        <w:t xml:space="preserve">Afin </w:t>
      </w:r>
      <w:r w:rsidRPr="00E63E27">
        <w:rPr>
          <w:rFonts w:cstheme="minorHAnsi"/>
          <w:color w:val="000000"/>
          <w:lang w:val="fr-CA"/>
        </w:rPr>
        <w:t xml:space="preserve">de </w:t>
      </w:r>
      <w:r w:rsidR="00650A6E" w:rsidRPr="00E63E27">
        <w:rPr>
          <w:rFonts w:cstheme="minorHAnsi"/>
          <w:color w:val="000000"/>
          <w:lang w:val="fr-CA"/>
        </w:rPr>
        <w:t xml:space="preserve">permettre </w:t>
      </w:r>
      <w:r w:rsidRPr="00E63E27">
        <w:rPr>
          <w:rFonts w:cstheme="minorHAnsi"/>
          <w:color w:val="000000"/>
          <w:lang w:val="fr-CA"/>
        </w:rPr>
        <w:t>un approvisionnement constant en I</w:t>
      </w:r>
      <w:r w:rsidR="00655FD0">
        <w:rPr>
          <w:rFonts w:cstheme="minorHAnsi"/>
          <w:color w:val="000000"/>
          <w:lang w:val="fr-CA"/>
        </w:rPr>
        <w:t>g</w:t>
      </w:r>
      <w:r w:rsidR="00650A6E" w:rsidRPr="00E63E27">
        <w:rPr>
          <w:rFonts w:cstheme="minorHAnsi"/>
          <w:color w:val="000000"/>
          <w:lang w:val="fr-CA"/>
        </w:rPr>
        <w:t>IV</w:t>
      </w:r>
      <w:r w:rsidR="009939C3" w:rsidRPr="00E63E27">
        <w:rPr>
          <w:rFonts w:cstheme="minorHAnsi"/>
          <w:color w:val="000000"/>
          <w:lang w:val="fr-CA"/>
        </w:rPr>
        <w:t xml:space="preserve">, </w:t>
      </w:r>
      <w:r w:rsidRPr="00E63E27">
        <w:rPr>
          <w:rFonts w:cstheme="minorHAnsi"/>
          <w:color w:val="000000"/>
          <w:lang w:val="fr-CA"/>
        </w:rPr>
        <w:t>la Société canadienne du sang</w:t>
      </w:r>
      <w:r w:rsidR="009939C3" w:rsidRPr="00E63E27">
        <w:rPr>
          <w:rFonts w:cstheme="minorHAnsi"/>
          <w:color w:val="000000"/>
          <w:lang w:val="fr-CA"/>
        </w:rPr>
        <w:t xml:space="preserve"> a r</w:t>
      </w:r>
      <w:r w:rsidRPr="00E63E27">
        <w:rPr>
          <w:rFonts w:cstheme="minorHAnsi"/>
          <w:color w:val="000000"/>
          <w:lang w:val="fr-CA"/>
        </w:rPr>
        <w:t xml:space="preserve">écemment </w:t>
      </w:r>
      <w:r w:rsidR="00650A6E" w:rsidRPr="00E63E27">
        <w:rPr>
          <w:rFonts w:cstheme="minorHAnsi"/>
          <w:color w:val="000000"/>
          <w:lang w:val="fr-CA"/>
        </w:rPr>
        <w:t>modifié la répartition par marque des I</w:t>
      </w:r>
      <w:r w:rsidR="00655FD0">
        <w:rPr>
          <w:rFonts w:cstheme="minorHAnsi"/>
          <w:color w:val="000000"/>
          <w:lang w:val="fr-CA"/>
        </w:rPr>
        <w:t>g</w:t>
      </w:r>
      <w:r w:rsidR="00650A6E" w:rsidRPr="00E63E27">
        <w:rPr>
          <w:rFonts w:cstheme="minorHAnsi"/>
          <w:color w:val="000000"/>
          <w:lang w:val="fr-CA"/>
        </w:rPr>
        <w:t>IV qu’elle distribue</w:t>
      </w:r>
      <w:r w:rsidR="009939C3" w:rsidRPr="00E63E27">
        <w:rPr>
          <w:rFonts w:cstheme="minorHAnsi"/>
          <w:color w:val="000000"/>
          <w:lang w:val="fr-CA"/>
        </w:rPr>
        <w:t>.</w:t>
      </w:r>
      <w:bookmarkEnd w:id="12"/>
      <w:r w:rsidR="009939C3" w:rsidRPr="00E63E27">
        <w:rPr>
          <w:rFonts w:cstheme="minorHAnsi"/>
          <w:color w:val="000000"/>
          <w:lang w:val="fr-CA"/>
        </w:rPr>
        <w:t xml:space="preserve"> </w:t>
      </w:r>
      <w:bookmarkStart w:id="13" w:name="lt_pId018"/>
      <w:r w:rsidR="00650A6E" w:rsidRPr="00E63E27">
        <w:rPr>
          <w:rFonts w:cstheme="minorHAnsi"/>
          <w:color w:val="000000"/>
          <w:lang w:val="fr-CA"/>
        </w:rPr>
        <w:t xml:space="preserve">Veuillez lire la </w:t>
      </w:r>
      <w:hyperlink r:id="rId10" w:history="1">
        <w:r w:rsidR="00987397" w:rsidRPr="00987397">
          <w:rPr>
            <w:rStyle w:val="Hyperlink"/>
            <w:rFonts w:cstheme="minorHAnsi"/>
            <w:lang w:val="fr-CA"/>
          </w:rPr>
          <w:t>lettre 2020-50</w:t>
        </w:r>
      </w:hyperlink>
      <w:r w:rsidR="00650A6E" w:rsidRPr="00E63E27">
        <w:rPr>
          <w:rFonts w:cstheme="minorHAnsi"/>
          <w:color w:val="000000"/>
          <w:lang w:val="fr-CA"/>
        </w:rPr>
        <w:t xml:space="preserve"> pour en savoir davantage</w:t>
      </w:r>
      <w:r w:rsidR="009939C3" w:rsidRPr="00E63E27">
        <w:rPr>
          <w:rFonts w:ascii="Calibri" w:hAnsi="Calibri"/>
          <w:bCs/>
          <w:lang w:val="fr-CA"/>
        </w:rPr>
        <w:t>.</w:t>
      </w:r>
      <w:bookmarkEnd w:id="13"/>
      <w:r w:rsidR="009939C3" w:rsidRPr="0017173E">
        <w:rPr>
          <w:rFonts w:ascii="Calibri" w:hAnsi="Calibri"/>
          <w:bCs/>
          <w:lang w:val="fr-CA"/>
        </w:rPr>
        <w:t xml:space="preserve"> </w:t>
      </w:r>
      <w:bookmarkStart w:id="14" w:name="lt_pId019"/>
    </w:p>
    <w:p w14:paraId="6814DC80" w14:textId="76B2F111" w:rsidR="00A53ABE" w:rsidRPr="00D32245" w:rsidRDefault="009939C3" w:rsidP="00987397">
      <w:pPr>
        <w:autoSpaceDE w:val="0"/>
        <w:autoSpaceDN w:val="0"/>
        <w:adjustRightInd w:val="0"/>
        <w:rPr>
          <w:rFonts w:cstheme="minorHAnsi"/>
          <w:color w:val="000000"/>
          <w:lang w:val="fr-CA"/>
        </w:rPr>
      </w:pPr>
      <w:r w:rsidRPr="00D32245">
        <w:rPr>
          <w:rFonts w:cstheme="minorHAnsi"/>
          <w:color w:val="000000"/>
          <w:lang w:val="fr-CA"/>
        </w:rPr>
        <w:t>&lt;&lt;</w:t>
      </w:r>
      <w:r w:rsidR="008F0BCB" w:rsidRPr="008F0BCB">
        <w:rPr>
          <w:rFonts w:cstheme="minorHAnsi"/>
          <w:color w:val="000000"/>
          <w:highlight w:val="yellow"/>
          <w:lang w:val="fr-CA"/>
        </w:rPr>
        <w:t>PATIENT NAME</w:t>
      </w:r>
      <w:r w:rsidRPr="00D32245">
        <w:rPr>
          <w:rFonts w:cstheme="minorHAnsi"/>
          <w:color w:val="000000"/>
          <w:lang w:val="fr-CA"/>
        </w:rPr>
        <w:t xml:space="preserve">&gt;&gt; </w:t>
      </w:r>
      <w:r w:rsidR="00D32245" w:rsidRPr="00D32245">
        <w:rPr>
          <w:rFonts w:cstheme="minorHAnsi"/>
          <w:color w:val="000000"/>
          <w:lang w:val="fr-CA"/>
        </w:rPr>
        <w:t>se trouve dans une</w:t>
      </w:r>
      <w:r w:rsidRPr="00D32245">
        <w:rPr>
          <w:rFonts w:cstheme="minorHAnsi"/>
          <w:color w:val="000000"/>
          <w:lang w:val="fr-CA"/>
        </w:rPr>
        <w:t xml:space="preserve"> cohort</w:t>
      </w:r>
      <w:r w:rsidR="00D32245" w:rsidRPr="00D32245">
        <w:rPr>
          <w:rFonts w:cstheme="minorHAnsi"/>
          <w:color w:val="000000"/>
          <w:lang w:val="fr-CA"/>
        </w:rPr>
        <w:t>e</w:t>
      </w:r>
      <w:r w:rsidRPr="00D32245">
        <w:rPr>
          <w:rFonts w:cstheme="minorHAnsi"/>
          <w:color w:val="000000"/>
          <w:lang w:val="fr-CA"/>
        </w:rPr>
        <w:t xml:space="preserve"> </w:t>
      </w:r>
      <w:r w:rsidR="00D32245" w:rsidRPr="00D32245">
        <w:rPr>
          <w:rFonts w:cstheme="minorHAnsi"/>
          <w:color w:val="000000"/>
          <w:lang w:val="fr-CA"/>
        </w:rPr>
        <w:t>de</w:t>
      </w:r>
      <w:r w:rsidRPr="00D32245">
        <w:rPr>
          <w:rFonts w:cstheme="minorHAnsi"/>
          <w:color w:val="000000"/>
          <w:lang w:val="fr-CA"/>
        </w:rPr>
        <w:t xml:space="preserve"> patients </w:t>
      </w:r>
      <w:r w:rsidR="00D32245" w:rsidRPr="00D32245">
        <w:rPr>
          <w:rFonts w:cstheme="minorHAnsi"/>
          <w:color w:val="000000"/>
          <w:lang w:val="fr-CA"/>
        </w:rPr>
        <w:t>qui reçoivent ce produit de façon régulière et d</w:t>
      </w:r>
      <w:r w:rsidR="00D32245">
        <w:rPr>
          <w:rFonts w:cstheme="minorHAnsi"/>
          <w:color w:val="000000"/>
          <w:lang w:val="fr-CA"/>
        </w:rPr>
        <w:t>evra</w:t>
      </w:r>
      <w:r w:rsidRPr="00D32245">
        <w:rPr>
          <w:rFonts w:cstheme="minorHAnsi"/>
          <w:color w:val="000000"/>
          <w:lang w:val="fr-CA"/>
        </w:rPr>
        <w:t xml:space="preserve"> </w:t>
      </w:r>
      <w:r w:rsidR="00D32245">
        <w:rPr>
          <w:rFonts w:cstheme="minorHAnsi"/>
          <w:color w:val="000000"/>
          <w:lang w:val="fr-CA"/>
        </w:rPr>
        <w:t>passer à la marque d’I</w:t>
      </w:r>
      <w:r w:rsidR="00655FD0">
        <w:rPr>
          <w:rFonts w:cstheme="minorHAnsi"/>
          <w:color w:val="000000"/>
          <w:lang w:val="fr-CA"/>
        </w:rPr>
        <w:t>g</w:t>
      </w:r>
      <w:r w:rsidR="00D32245">
        <w:rPr>
          <w:rFonts w:cstheme="minorHAnsi"/>
          <w:color w:val="000000"/>
          <w:lang w:val="fr-CA"/>
        </w:rPr>
        <w:t>IV</w:t>
      </w:r>
      <w:r w:rsidRPr="00D32245">
        <w:rPr>
          <w:rFonts w:cstheme="minorHAnsi"/>
          <w:color w:val="000000"/>
          <w:lang w:val="fr-CA"/>
        </w:rPr>
        <w:t xml:space="preserve"> </w:t>
      </w:r>
      <w:r w:rsidR="008F0BCB" w:rsidRPr="008F0BCB">
        <w:rPr>
          <w:rFonts w:cstheme="minorHAnsi"/>
          <w:color w:val="000000"/>
          <w:lang w:val="fr-CA"/>
        </w:rPr>
        <w:t>&lt;&lt;</w:t>
      </w:r>
      <w:r w:rsidR="008F0BCB" w:rsidRPr="008F0BCB">
        <w:rPr>
          <w:rFonts w:cstheme="minorHAnsi"/>
          <w:color w:val="000000"/>
          <w:highlight w:val="yellow"/>
          <w:lang w:val="fr-CA"/>
        </w:rPr>
        <w:t>SELECT NEW IVIG BRAND</w:t>
      </w:r>
      <w:r w:rsidR="008F0BCB" w:rsidRPr="008F0BCB">
        <w:rPr>
          <w:rFonts w:cstheme="minorHAnsi"/>
          <w:color w:val="000000"/>
          <w:lang w:val="fr-CA"/>
        </w:rPr>
        <w:t xml:space="preserve">&gt;&gt; </w:t>
      </w:r>
      <w:r w:rsidR="00D32245">
        <w:rPr>
          <w:rFonts w:cstheme="minorHAnsi"/>
          <w:color w:val="000000"/>
          <w:lang w:val="fr-CA"/>
        </w:rPr>
        <w:t>d’ici avril </w:t>
      </w:r>
      <w:r w:rsidRPr="00D32245">
        <w:rPr>
          <w:rFonts w:cstheme="minorHAnsi"/>
          <w:color w:val="000000"/>
          <w:lang w:val="fr-CA"/>
        </w:rPr>
        <w:t>2021.</w:t>
      </w:r>
      <w:bookmarkEnd w:id="14"/>
      <w:r w:rsidRPr="00D32245">
        <w:rPr>
          <w:rFonts w:cstheme="minorHAnsi"/>
          <w:color w:val="000000"/>
          <w:lang w:val="fr-CA"/>
        </w:rPr>
        <w:t xml:space="preserve"> </w:t>
      </w:r>
      <w:bookmarkStart w:id="15" w:name="lt_pId020"/>
      <w:r w:rsidR="00D32245" w:rsidRPr="00D32245">
        <w:rPr>
          <w:rFonts w:cstheme="minorHAnsi"/>
          <w:color w:val="000000"/>
          <w:lang w:val="fr-CA"/>
        </w:rPr>
        <w:t xml:space="preserve">La première fois que </w:t>
      </w:r>
      <w:r w:rsidR="008F0BCB" w:rsidRPr="008F0BCB">
        <w:rPr>
          <w:rFonts w:cstheme="minorHAnsi"/>
          <w:color w:val="000000"/>
          <w:lang w:val="fr-CA"/>
        </w:rPr>
        <w:t>&lt;&lt;</w:t>
      </w:r>
      <w:r w:rsidR="008F0BCB" w:rsidRPr="008F0BCB">
        <w:rPr>
          <w:rFonts w:cstheme="minorHAnsi"/>
          <w:color w:val="000000"/>
          <w:highlight w:val="yellow"/>
          <w:lang w:val="fr-CA"/>
        </w:rPr>
        <w:t>PATIENT NAME</w:t>
      </w:r>
      <w:r w:rsidR="008F0BCB" w:rsidRPr="008F0BCB">
        <w:rPr>
          <w:rFonts w:cstheme="minorHAnsi"/>
          <w:color w:val="000000"/>
          <w:lang w:val="fr-CA"/>
        </w:rPr>
        <w:t>&gt;&gt;</w:t>
      </w:r>
      <w:r w:rsidRPr="00D32245">
        <w:rPr>
          <w:rFonts w:cstheme="minorHAnsi"/>
          <w:color w:val="000000"/>
          <w:lang w:val="fr-CA"/>
        </w:rPr>
        <w:t xml:space="preserve"> recev</w:t>
      </w:r>
      <w:r w:rsidR="00D32245" w:rsidRPr="00D32245">
        <w:rPr>
          <w:rFonts w:cstheme="minorHAnsi"/>
          <w:color w:val="000000"/>
          <w:lang w:val="fr-CA"/>
        </w:rPr>
        <w:t>ra</w:t>
      </w:r>
      <w:r w:rsidRPr="00D32245">
        <w:rPr>
          <w:rFonts w:cstheme="minorHAnsi"/>
          <w:color w:val="000000"/>
          <w:lang w:val="fr-CA"/>
        </w:rPr>
        <w:t xml:space="preserve"> </w:t>
      </w:r>
      <w:r w:rsidR="008F0BCB" w:rsidRPr="008F0BCB">
        <w:rPr>
          <w:rFonts w:cstheme="minorHAnsi"/>
          <w:color w:val="000000"/>
          <w:lang w:val="fr-CA"/>
        </w:rPr>
        <w:t>&lt;&lt;</w:t>
      </w:r>
      <w:r w:rsidR="008F0BCB" w:rsidRPr="008F0BCB">
        <w:rPr>
          <w:rFonts w:cstheme="minorHAnsi"/>
          <w:color w:val="000000"/>
          <w:highlight w:val="yellow"/>
          <w:lang w:val="fr-CA"/>
        </w:rPr>
        <w:t>SELECT NEW IVIG BRAND</w:t>
      </w:r>
      <w:r w:rsidR="008F0BCB" w:rsidRPr="008F0BCB">
        <w:rPr>
          <w:rFonts w:cstheme="minorHAnsi"/>
          <w:color w:val="000000"/>
          <w:lang w:val="fr-CA"/>
        </w:rPr>
        <w:t>&gt;&gt;</w:t>
      </w:r>
      <w:r w:rsidRPr="00D32245">
        <w:rPr>
          <w:rFonts w:cstheme="minorHAnsi"/>
          <w:color w:val="000000"/>
          <w:lang w:val="fr-CA"/>
        </w:rPr>
        <w:t xml:space="preserve">, </w:t>
      </w:r>
      <w:r w:rsidR="00D32245" w:rsidRPr="00D32245">
        <w:rPr>
          <w:rFonts w:cstheme="minorHAnsi"/>
          <w:color w:val="000000"/>
          <w:lang w:val="fr-CA"/>
        </w:rPr>
        <w:t>la durée de la perfusion devra être prolongée, car un ry</w:t>
      </w:r>
      <w:r w:rsidR="00D32245">
        <w:rPr>
          <w:rFonts w:cstheme="minorHAnsi"/>
          <w:color w:val="000000"/>
          <w:lang w:val="fr-CA"/>
        </w:rPr>
        <w:t>thme d’injection maximal plus lent</w:t>
      </w:r>
      <w:r w:rsidRPr="00D32245">
        <w:rPr>
          <w:rFonts w:cstheme="minorHAnsi"/>
          <w:color w:val="000000"/>
          <w:lang w:val="fr-CA"/>
        </w:rPr>
        <w:t xml:space="preserve"> </w:t>
      </w:r>
      <w:r w:rsidR="00D32245">
        <w:rPr>
          <w:rFonts w:cstheme="minorHAnsi"/>
          <w:color w:val="000000"/>
          <w:lang w:val="fr-CA"/>
        </w:rPr>
        <w:t>est</w:t>
      </w:r>
      <w:r w:rsidRPr="00D32245">
        <w:rPr>
          <w:rFonts w:cstheme="minorHAnsi"/>
          <w:color w:val="000000"/>
          <w:lang w:val="fr-CA"/>
        </w:rPr>
        <w:t xml:space="preserve"> requi</w:t>
      </w:r>
      <w:r w:rsidR="00D32245">
        <w:rPr>
          <w:rFonts w:cstheme="minorHAnsi"/>
          <w:color w:val="000000"/>
          <w:lang w:val="fr-CA"/>
        </w:rPr>
        <w:t>s</w:t>
      </w:r>
      <w:r w:rsidRPr="00D32245">
        <w:rPr>
          <w:rFonts w:cstheme="minorHAnsi"/>
          <w:color w:val="000000"/>
          <w:lang w:val="fr-CA"/>
        </w:rPr>
        <w:t xml:space="preserve"> </w:t>
      </w:r>
      <w:r w:rsidR="00D32245">
        <w:rPr>
          <w:rFonts w:cstheme="minorHAnsi"/>
          <w:color w:val="000000"/>
          <w:lang w:val="fr-CA"/>
        </w:rPr>
        <w:t>avant que la tolérance du patient au nouveau produit</w:t>
      </w:r>
      <w:r w:rsidRPr="00D32245">
        <w:rPr>
          <w:rFonts w:cstheme="minorHAnsi"/>
          <w:color w:val="000000"/>
          <w:lang w:val="fr-CA"/>
        </w:rPr>
        <w:t xml:space="preserve"> </w:t>
      </w:r>
      <w:r w:rsidR="00D32245">
        <w:rPr>
          <w:rFonts w:cstheme="minorHAnsi"/>
          <w:color w:val="000000"/>
          <w:lang w:val="fr-CA"/>
        </w:rPr>
        <w:t>soit confirmée</w:t>
      </w:r>
      <w:r w:rsidRPr="00D32245">
        <w:rPr>
          <w:rFonts w:cstheme="minorHAnsi"/>
          <w:color w:val="000000"/>
          <w:lang w:val="fr-CA"/>
        </w:rPr>
        <w:t>.</w:t>
      </w:r>
      <w:bookmarkEnd w:id="15"/>
      <w:r w:rsidRPr="00D32245">
        <w:rPr>
          <w:rFonts w:cstheme="minorHAnsi"/>
          <w:color w:val="000000"/>
          <w:lang w:val="fr-CA"/>
        </w:rPr>
        <w:t xml:space="preserve"> </w:t>
      </w:r>
    </w:p>
    <w:p w14:paraId="7F6DBD94" w14:textId="5BBEDDE8" w:rsidR="00A53ABE" w:rsidRPr="00DA33E1" w:rsidRDefault="00E63E27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bookmarkStart w:id="16" w:name="lt_pId021"/>
      <w:r w:rsidRPr="00DA33E1">
        <w:rPr>
          <w:rFonts w:cstheme="minorHAnsi"/>
          <w:color w:val="000000"/>
          <w:lang w:val="fr-CA"/>
        </w:rPr>
        <w:t>Dans les mois à venir, les stocks d’</w:t>
      </w:r>
      <w:proofErr w:type="spellStart"/>
      <w:r w:rsidRPr="00DA33E1">
        <w:rPr>
          <w:rFonts w:cstheme="minorHAnsi"/>
          <w:color w:val="000000"/>
          <w:lang w:val="fr-CA"/>
        </w:rPr>
        <w:t>I</w:t>
      </w:r>
      <w:r w:rsidR="00E50880">
        <w:rPr>
          <w:rFonts w:cstheme="minorHAnsi"/>
          <w:color w:val="000000"/>
          <w:lang w:val="fr-CA"/>
        </w:rPr>
        <w:t>g</w:t>
      </w:r>
      <w:r w:rsidRPr="00DA33E1">
        <w:rPr>
          <w:rFonts w:cstheme="minorHAnsi"/>
          <w:color w:val="000000"/>
          <w:lang w:val="fr-CA"/>
        </w:rPr>
        <w:t>SC</w:t>
      </w:r>
      <w:proofErr w:type="spellEnd"/>
      <w:r w:rsidR="009939C3" w:rsidRPr="00DA33E1">
        <w:rPr>
          <w:rFonts w:cstheme="minorHAnsi"/>
          <w:color w:val="000000"/>
          <w:lang w:val="fr-CA"/>
        </w:rPr>
        <w:t xml:space="preserve"> </w:t>
      </w:r>
      <w:r w:rsidRPr="00DA33E1">
        <w:rPr>
          <w:rFonts w:cstheme="minorHAnsi"/>
          <w:color w:val="000000"/>
          <w:lang w:val="fr-CA"/>
        </w:rPr>
        <w:t>seront plus</w:t>
      </w:r>
      <w:r w:rsidR="009939C3" w:rsidRPr="00DA33E1">
        <w:rPr>
          <w:rFonts w:cstheme="minorHAnsi"/>
          <w:color w:val="000000"/>
          <w:lang w:val="fr-CA"/>
        </w:rPr>
        <w:t xml:space="preserve"> </w:t>
      </w:r>
      <w:r w:rsidRPr="00DA33E1">
        <w:rPr>
          <w:rFonts w:cstheme="minorHAnsi"/>
          <w:color w:val="000000"/>
          <w:lang w:val="fr-CA"/>
        </w:rPr>
        <w:t>élevés que ceux d</w:t>
      </w:r>
      <w:r w:rsidR="00DA33E1" w:rsidRPr="00DA33E1">
        <w:rPr>
          <w:rFonts w:cstheme="minorHAnsi"/>
          <w:color w:val="000000"/>
          <w:lang w:val="fr-CA"/>
        </w:rPr>
        <w:t>’</w:t>
      </w:r>
      <w:r w:rsidRPr="00DA33E1">
        <w:rPr>
          <w:rFonts w:cstheme="minorHAnsi"/>
          <w:color w:val="000000"/>
          <w:lang w:val="fr-CA"/>
        </w:rPr>
        <w:t>I</w:t>
      </w:r>
      <w:r w:rsidR="00E50880">
        <w:rPr>
          <w:rFonts w:cstheme="minorHAnsi"/>
          <w:color w:val="000000"/>
          <w:lang w:val="fr-CA"/>
        </w:rPr>
        <w:t>g</w:t>
      </w:r>
      <w:r w:rsidR="00DA33E1" w:rsidRPr="00DA33E1">
        <w:rPr>
          <w:rFonts w:cstheme="minorHAnsi"/>
          <w:color w:val="000000"/>
          <w:lang w:val="fr-CA"/>
        </w:rPr>
        <w:t>IV</w:t>
      </w:r>
      <w:r w:rsidR="009939C3" w:rsidRPr="00DA33E1">
        <w:rPr>
          <w:rFonts w:cstheme="minorHAnsi"/>
          <w:color w:val="000000"/>
          <w:lang w:val="fr-CA"/>
        </w:rPr>
        <w:t xml:space="preserve">, </w:t>
      </w:r>
      <w:r w:rsidR="00DA33E1" w:rsidRPr="00DA33E1">
        <w:rPr>
          <w:rFonts w:cstheme="minorHAnsi"/>
          <w:color w:val="000000"/>
          <w:lang w:val="fr-CA"/>
        </w:rPr>
        <w:t>donc il s’</w:t>
      </w:r>
      <w:r w:rsidR="00DA33E1">
        <w:rPr>
          <w:rFonts w:cstheme="minorHAnsi"/>
          <w:color w:val="000000"/>
          <w:lang w:val="fr-CA"/>
        </w:rPr>
        <w:t xml:space="preserve">agit du moment idéal pour </w:t>
      </w:r>
      <w:r w:rsidR="005816F1">
        <w:rPr>
          <w:rFonts w:cstheme="minorHAnsi"/>
          <w:color w:val="000000"/>
          <w:lang w:val="fr-CA"/>
        </w:rPr>
        <w:t xml:space="preserve">voir </w:t>
      </w:r>
      <w:r w:rsidR="00DA33E1">
        <w:rPr>
          <w:rFonts w:cstheme="minorHAnsi"/>
          <w:color w:val="000000"/>
          <w:lang w:val="fr-CA"/>
        </w:rPr>
        <w:t>si</w:t>
      </w:r>
      <w:r w:rsidR="009939C3" w:rsidRPr="00DA33E1">
        <w:rPr>
          <w:rFonts w:cstheme="minorHAnsi"/>
          <w:color w:val="000000"/>
          <w:lang w:val="fr-CA"/>
        </w:rPr>
        <w:t xml:space="preserve"> &lt;&lt;</w:t>
      </w:r>
      <w:r w:rsidR="008F0BCB" w:rsidRPr="008F0BCB">
        <w:rPr>
          <w:rFonts w:cstheme="minorHAnsi"/>
          <w:color w:val="000000"/>
          <w:highlight w:val="yellow"/>
          <w:lang w:val="fr-CA"/>
        </w:rPr>
        <w:t>PATIENT NAME</w:t>
      </w:r>
      <w:bookmarkStart w:id="17" w:name="_GoBack"/>
      <w:bookmarkEnd w:id="17"/>
      <w:r w:rsidR="009939C3" w:rsidRPr="00DA33E1">
        <w:rPr>
          <w:rFonts w:cstheme="minorHAnsi"/>
          <w:color w:val="000000"/>
          <w:lang w:val="fr-CA"/>
        </w:rPr>
        <w:t xml:space="preserve">&gt;&gt; </w:t>
      </w:r>
      <w:r w:rsidR="00DA33E1">
        <w:rPr>
          <w:rFonts w:cstheme="minorHAnsi"/>
          <w:color w:val="000000"/>
          <w:lang w:val="fr-CA"/>
        </w:rPr>
        <w:t xml:space="preserve">bénéficierait du passage aux </w:t>
      </w:r>
      <w:proofErr w:type="spellStart"/>
      <w:r w:rsidR="00DA33E1">
        <w:rPr>
          <w:rFonts w:cstheme="minorHAnsi"/>
          <w:color w:val="000000"/>
          <w:lang w:val="fr-CA"/>
        </w:rPr>
        <w:t>I</w:t>
      </w:r>
      <w:r w:rsidR="00E50880">
        <w:rPr>
          <w:rFonts w:cstheme="minorHAnsi"/>
          <w:color w:val="000000"/>
          <w:lang w:val="fr-CA"/>
        </w:rPr>
        <w:t>g</w:t>
      </w:r>
      <w:r w:rsidR="00DA33E1">
        <w:rPr>
          <w:rFonts w:cstheme="minorHAnsi"/>
          <w:color w:val="000000"/>
          <w:lang w:val="fr-CA"/>
        </w:rPr>
        <w:t>SC</w:t>
      </w:r>
      <w:proofErr w:type="spellEnd"/>
      <w:r w:rsidR="009939C3" w:rsidRPr="00DA33E1">
        <w:rPr>
          <w:rFonts w:cstheme="minorHAnsi"/>
          <w:color w:val="000000"/>
          <w:lang w:val="fr-CA"/>
        </w:rPr>
        <w:t>.</w:t>
      </w:r>
      <w:bookmarkEnd w:id="16"/>
      <w:r w:rsidR="009939C3" w:rsidRPr="00DA33E1">
        <w:rPr>
          <w:rFonts w:cstheme="minorHAnsi"/>
          <w:color w:val="000000"/>
          <w:lang w:val="fr-CA"/>
        </w:rPr>
        <w:t xml:space="preserve"> </w:t>
      </w:r>
    </w:p>
    <w:p w14:paraId="300EC0A4" w14:textId="77777777" w:rsidR="00A53ABE" w:rsidRPr="00DA33E1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</w:p>
    <w:p w14:paraId="41012061" w14:textId="554BDE70" w:rsidR="00A53ABE" w:rsidRPr="00DA33E1" w:rsidRDefault="00DA33E1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bookmarkStart w:id="18" w:name="lt_pId022"/>
      <w:r w:rsidRPr="00DA33E1">
        <w:rPr>
          <w:rFonts w:cstheme="minorHAnsi"/>
          <w:color w:val="000000"/>
          <w:lang w:val="fr-CA"/>
        </w:rPr>
        <w:t xml:space="preserve">La lettre ci-jointe sera </w:t>
      </w:r>
      <w:r>
        <w:rPr>
          <w:rFonts w:cstheme="minorHAnsi"/>
          <w:color w:val="000000"/>
          <w:lang w:val="fr-CA"/>
        </w:rPr>
        <w:t xml:space="preserve">bientôt </w:t>
      </w:r>
      <w:r w:rsidRPr="00DA33E1">
        <w:rPr>
          <w:rFonts w:cstheme="minorHAnsi"/>
          <w:color w:val="000000"/>
          <w:lang w:val="fr-CA"/>
        </w:rPr>
        <w:t>envoyée à</w:t>
      </w:r>
      <w:r w:rsidR="009939C3" w:rsidRPr="00DA33E1">
        <w:rPr>
          <w:rFonts w:cstheme="minorHAnsi"/>
          <w:color w:val="000000"/>
          <w:lang w:val="fr-CA"/>
        </w:rPr>
        <w:t xml:space="preserve"> </w:t>
      </w:r>
      <w:r w:rsidR="008F0BCB" w:rsidRPr="008F0BCB">
        <w:rPr>
          <w:rFonts w:cstheme="minorHAnsi"/>
          <w:color w:val="000000"/>
          <w:lang w:val="fr-CA"/>
        </w:rPr>
        <w:t>&lt;&lt;</w:t>
      </w:r>
      <w:r w:rsidR="008F0BCB" w:rsidRPr="008F0BCB">
        <w:rPr>
          <w:rFonts w:cstheme="minorHAnsi"/>
          <w:color w:val="000000"/>
          <w:highlight w:val="yellow"/>
          <w:lang w:val="fr-CA"/>
        </w:rPr>
        <w:t>PATIENT NAME</w:t>
      </w:r>
      <w:r w:rsidR="008F0BCB" w:rsidRPr="008F0BCB">
        <w:rPr>
          <w:rFonts w:cstheme="minorHAnsi"/>
          <w:color w:val="000000"/>
          <w:lang w:val="fr-CA"/>
        </w:rPr>
        <w:t>&gt;&gt;</w:t>
      </w:r>
      <w:r w:rsidR="009939C3" w:rsidRPr="00DA33E1">
        <w:rPr>
          <w:rFonts w:cstheme="minorHAnsi"/>
          <w:color w:val="000000"/>
          <w:lang w:val="fr-CA"/>
        </w:rPr>
        <w:t xml:space="preserve">, </w:t>
      </w:r>
      <w:r>
        <w:rPr>
          <w:rFonts w:cstheme="minorHAnsi"/>
          <w:color w:val="000000"/>
          <w:lang w:val="fr-CA"/>
        </w:rPr>
        <w:t>alors vous pouvez vous attendre à recevoir des questions de sa part</w:t>
      </w:r>
      <w:r w:rsidR="009939C3" w:rsidRPr="00DA33E1">
        <w:rPr>
          <w:rFonts w:cstheme="minorHAnsi"/>
          <w:color w:val="000000"/>
          <w:lang w:val="fr-CA"/>
        </w:rPr>
        <w:t>.</w:t>
      </w:r>
      <w:bookmarkEnd w:id="18"/>
    </w:p>
    <w:p w14:paraId="63440A0B" w14:textId="77777777" w:rsidR="00A53ABE" w:rsidRPr="00DA33E1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</w:p>
    <w:p w14:paraId="44423BE9" w14:textId="0D729A73" w:rsidR="00A53ABE" w:rsidRPr="00DA33E1" w:rsidRDefault="00DA33E1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bookmarkStart w:id="19" w:name="lt_pId023"/>
      <w:r w:rsidRPr="008F0BCB">
        <w:rPr>
          <w:rFonts w:cstheme="minorHAnsi"/>
          <w:color w:val="000000"/>
          <w:lang w:val="fr-CA"/>
        </w:rPr>
        <w:t>Merci beaucoup de</w:t>
      </w:r>
      <w:r w:rsidR="009939C3" w:rsidRPr="008F0BCB">
        <w:rPr>
          <w:rFonts w:cstheme="minorHAnsi"/>
          <w:color w:val="000000"/>
          <w:lang w:val="fr-CA"/>
        </w:rPr>
        <w:t xml:space="preserve"> votre attention.</w:t>
      </w:r>
      <w:bookmarkEnd w:id="19"/>
      <w:r w:rsidR="009939C3" w:rsidRPr="008F0BCB">
        <w:rPr>
          <w:rFonts w:cstheme="minorHAnsi"/>
          <w:color w:val="000000"/>
          <w:lang w:val="fr-CA"/>
        </w:rPr>
        <w:t xml:space="preserve"> </w:t>
      </w:r>
      <w:bookmarkStart w:id="20" w:name="lt_pId024"/>
      <w:r w:rsidRPr="008F0BCB">
        <w:rPr>
          <w:rFonts w:cstheme="minorHAnsi"/>
          <w:color w:val="000000"/>
          <w:lang w:val="fr-CA"/>
        </w:rPr>
        <w:t>N’hésitez</w:t>
      </w:r>
      <w:r w:rsidRPr="00DA33E1">
        <w:rPr>
          <w:rFonts w:cstheme="minorHAnsi"/>
          <w:color w:val="000000"/>
          <w:lang w:val="fr-CA"/>
        </w:rPr>
        <w:t xml:space="preserve"> pas à me joindre au</w:t>
      </w:r>
      <w:r w:rsidR="009939C3" w:rsidRPr="00DA33E1">
        <w:rPr>
          <w:rFonts w:cstheme="minorHAnsi"/>
          <w:color w:val="000000"/>
          <w:lang w:val="fr-CA"/>
        </w:rPr>
        <w:t xml:space="preserve"> &lt;&lt;</w:t>
      </w:r>
      <w:r w:rsidR="005F314D">
        <w:rPr>
          <w:rFonts w:cstheme="minorHAnsi"/>
          <w:color w:val="000000"/>
          <w:highlight w:val="yellow"/>
          <w:lang w:val="fr-CA"/>
        </w:rPr>
        <w:t xml:space="preserve">AJOUTER </w:t>
      </w:r>
      <w:r w:rsidR="006809D9">
        <w:rPr>
          <w:rFonts w:cstheme="minorHAnsi"/>
          <w:color w:val="000000"/>
          <w:highlight w:val="yellow"/>
          <w:lang w:val="fr-CA"/>
        </w:rPr>
        <w:t>COORDONNÉES</w:t>
      </w:r>
      <w:r w:rsidR="005F314D">
        <w:rPr>
          <w:rFonts w:cstheme="minorHAnsi"/>
          <w:color w:val="000000"/>
          <w:highlight w:val="yellow"/>
          <w:lang w:val="fr-CA"/>
        </w:rPr>
        <w:t xml:space="preserve"> </w:t>
      </w:r>
      <w:r w:rsidR="009939C3" w:rsidRPr="00DA33E1">
        <w:rPr>
          <w:rFonts w:cstheme="minorHAnsi"/>
          <w:color w:val="000000"/>
          <w:highlight w:val="yellow"/>
          <w:lang w:val="fr-CA"/>
        </w:rPr>
        <w:t>O</w:t>
      </w:r>
      <w:r w:rsidR="005F314D">
        <w:rPr>
          <w:rFonts w:cstheme="minorHAnsi"/>
          <w:color w:val="000000"/>
          <w:highlight w:val="yellow"/>
          <w:lang w:val="fr-CA"/>
        </w:rPr>
        <w:t>U CITER EN-TÊTE</w:t>
      </w:r>
      <w:r w:rsidR="009939C3" w:rsidRPr="00DA33E1">
        <w:rPr>
          <w:rFonts w:cstheme="minorHAnsi"/>
          <w:color w:val="000000"/>
          <w:lang w:val="fr-CA"/>
        </w:rPr>
        <w:t>&gt;&gt; s</w:t>
      </w:r>
      <w:r w:rsidRPr="00DA33E1">
        <w:rPr>
          <w:rFonts w:cstheme="minorHAnsi"/>
          <w:color w:val="000000"/>
          <w:lang w:val="fr-CA"/>
        </w:rPr>
        <w:t>i vo</w:t>
      </w:r>
      <w:r>
        <w:rPr>
          <w:rFonts w:cstheme="minorHAnsi"/>
          <w:color w:val="000000"/>
          <w:lang w:val="fr-CA"/>
        </w:rPr>
        <w:t>us avez des questions ou des commentaires</w:t>
      </w:r>
      <w:r w:rsidR="009939C3" w:rsidRPr="00DA33E1">
        <w:rPr>
          <w:rFonts w:cstheme="minorHAnsi"/>
          <w:color w:val="000000"/>
          <w:lang w:val="fr-CA"/>
        </w:rPr>
        <w:t>.</w:t>
      </w:r>
      <w:bookmarkEnd w:id="20"/>
    </w:p>
    <w:p w14:paraId="3C013369" w14:textId="77777777" w:rsidR="00A53ABE" w:rsidRPr="00DA33E1" w:rsidRDefault="005018D8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</w:p>
    <w:p w14:paraId="151E0DDA" w14:textId="77777777" w:rsidR="00A53ABE" w:rsidRPr="0017173E" w:rsidRDefault="009939C3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bookmarkStart w:id="21" w:name="lt_pId025"/>
      <w:r w:rsidRPr="0017173E">
        <w:rPr>
          <w:rFonts w:cstheme="minorHAnsi"/>
          <w:highlight w:val="yellow"/>
          <w:lang w:val="fr-CA"/>
        </w:rPr>
        <w:t>[</w:t>
      </w:r>
      <w:proofErr w:type="gramStart"/>
      <w:r w:rsidRPr="0017173E">
        <w:rPr>
          <w:rFonts w:cstheme="minorHAnsi"/>
          <w:highlight w:val="yellow"/>
          <w:lang w:val="fr-CA"/>
        </w:rPr>
        <w:t>signature</w:t>
      </w:r>
      <w:proofErr w:type="gramEnd"/>
      <w:r w:rsidRPr="0017173E">
        <w:rPr>
          <w:rFonts w:cstheme="minorHAnsi"/>
          <w:highlight w:val="yellow"/>
          <w:lang w:val="fr-CA"/>
        </w:rPr>
        <w:t>]</w:t>
      </w:r>
      <w:bookmarkEnd w:id="21"/>
    </w:p>
    <w:p w14:paraId="161D0F34" w14:textId="657B8EA5" w:rsidR="00A53ABE" w:rsidRPr="005F314D" w:rsidRDefault="005F314D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bookmarkStart w:id="22" w:name="lt_pId026"/>
      <w:r w:rsidRPr="005F314D">
        <w:rPr>
          <w:rFonts w:cstheme="minorHAnsi"/>
          <w:highlight w:val="yellow"/>
          <w:lang w:val="fr-CA"/>
        </w:rPr>
        <w:t xml:space="preserve">NOM DU MÉDECIN </w:t>
      </w:r>
      <w:r w:rsidR="008F0BCB">
        <w:rPr>
          <w:rFonts w:cstheme="minorHAnsi"/>
          <w:highlight w:val="yellow"/>
          <w:lang w:val="fr-CA"/>
        </w:rPr>
        <w:t>DE</w:t>
      </w:r>
      <w:r w:rsidRPr="005F314D">
        <w:rPr>
          <w:rFonts w:cstheme="minorHAnsi"/>
          <w:highlight w:val="yellow"/>
          <w:lang w:val="fr-CA"/>
        </w:rPr>
        <w:t xml:space="preserve"> M</w:t>
      </w:r>
      <w:r>
        <w:rPr>
          <w:rFonts w:cstheme="minorHAnsi"/>
          <w:highlight w:val="yellow"/>
          <w:lang w:val="fr-CA"/>
        </w:rPr>
        <w:t>ÉDECINE T</w:t>
      </w:r>
      <w:r w:rsidR="009939C3" w:rsidRPr="005F314D">
        <w:rPr>
          <w:rFonts w:cstheme="minorHAnsi"/>
          <w:highlight w:val="yellow"/>
          <w:lang w:val="fr-CA"/>
        </w:rPr>
        <w:t>RANSFUSION</w:t>
      </w:r>
      <w:r>
        <w:rPr>
          <w:rFonts w:cstheme="minorHAnsi"/>
          <w:highlight w:val="yellow"/>
          <w:lang w:val="fr-CA"/>
        </w:rPr>
        <w:t>NELLE</w:t>
      </w:r>
      <w:bookmarkEnd w:id="22"/>
    </w:p>
    <w:p w14:paraId="1977B953" w14:textId="77777777" w:rsidR="008F0BCB" w:rsidRPr="008F0BCB" w:rsidRDefault="008F0BCB" w:rsidP="00A53ABE">
      <w:pPr>
        <w:spacing w:after="0" w:line="240" w:lineRule="auto"/>
        <w:rPr>
          <w:rFonts w:cstheme="minorHAnsi"/>
          <w:lang w:val="fr-CA"/>
        </w:rPr>
      </w:pPr>
      <w:bookmarkStart w:id="23" w:name="lt_pId027"/>
    </w:p>
    <w:p w14:paraId="25D68313" w14:textId="77777777" w:rsidR="008F0BCB" w:rsidRPr="008F0BCB" w:rsidRDefault="008F0BCB" w:rsidP="00A53ABE">
      <w:pPr>
        <w:spacing w:after="0" w:line="240" w:lineRule="auto"/>
        <w:rPr>
          <w:rFonts w:cstheme="minorHAnsi"/>
          <w:lang w:val="fr-CA"/>
        </w:rPr>
      </w:pPr>
    </w:p>
    <w:p w14:paraId="225C4D6C" w14:textId="13B1C4C5" w:rsidR="00EF6EE6" w:rsidRPr="008F0BCB" w:rsidRDefault="008F0BCB" w:rsidP="00A53ABE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lang w:val="en-US"/>
        </w:rPr>
        <w:t>CC</w:t>
      </w:r>
      <w:r w:rsidR="007F2695" w:rsidRPr="008F0BCB">
        <w:rPr>
          <w:rFonts w:cstheme="minorHAnsi"/>
          <w:lang w:val="en-US"/>
        </w:rPr>
        <w:t> </w:t>
      </w:r>
      <w:r w:rsidR="009939C3" w:rsidRPr="008F0BCB">
        <w:rPr>
          <w:rFonts w:cstheme="minorHAnsi"/>
          <w:lang w:val="en-US"/>
        </w:rPr>
        <w:t>:</w:t>
      </w:r>
      <w:proofErr w:type="gramEnd"/>
      <w:r w:rsidR="009939C3" w:rsidRPr="008F0BCB">
        <w:rPr>
          <w:rFonts w:cstheme="minorHAnsi"/>
          <w:lang w:val="en-US"/>
        </w:rPr>
        <w:t xml:space="preserve"> </w:t>
      </w:r>
      <w:bookmarkEnd w:id="23"/>
      <w:r w:rsidRPr="00A53ABE">
        <w:rPr>
          <w:rFonts w:cstheme="minorHAnsi"/>
        </w:rPr>
        <w:t>&lt;&lt;</w:t>
      </w:r>
      <w:r w:rsidRPr="00A53ABE">
        <w:rPr>
          <w:rFonts w:cstheme="minorHAnsi"/>
          <w:highlight w:val="yellow"/>
        </w:rPr>
        <w:t>WARD – NAME OF OUTPATIENT INFUSION DEPARTMENT</w:t>
      </w:r>
      <w:r w:rsidRPr="00A53ABE">
        <w:rPr>
          <w:rFonts w:cstheme="minorHAnsi"/>
        </w:rPr>
        <w:t>&gt;&gt;</w:t>
      </w:r>
    </w:p>
    <w:sectPr w:rsidR="00EF6EE6" w:rsidRPr="008F0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2B0F" w14:textId="77777777" w:rsidR="009939C3" w:rsidRDefault="009939C3">
      <w:pPr>
        <w:spacing w:after="0" w:line="240" w:lineRule="auto"/>
      </w:pPr>
      <w:r>
        <w:separator/>
      </w:r>
    </w:p>
  </w:endnote>
  <w:endnote w:type="continuationSeparator" w:id="0">
    <w:p w14:paraId="60A5FB78" w14:textId="77777777" w:rsidR="009939C3" w:rsidRDefault="0099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4D8F" w14:textId="77777777" w:rsidR="00C520B6" w:rsidRDefault="00C5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A390" w14:textId="47F40323" w:rsidR="00FE7114" w:rsidRPr="007F2695" w:rsidRDefault="007F2695">
    <w:pPr>
      <w:pStyle w:val="Footer"/>
      <w:rPr>
        <w:sz w:val="18"/>
        <w:szCs w:val="18"/>
        <w:lang w:val="fr-CA"/>
      </w:rPr>
    </w:pPr>
    <w:bookmarkStart w:id="24" w:name="lt_pId000"/>
    <w:r w:rsidRPr="00430285">
      <w:rPr>
        <w:sz w:val="18"/>
        <w:szCs w:val="18"/>
        <w:lang w:val="fr-CA"/>
      </w:rPr>
      <w:t xml:space="preserve">MODÈLE </w:t>
    </w:r>
    <w:r w:rsidR="009939C3" w:rsidRPr="00430285">
      <w:rPr>
        <w:sz w:val="18"/>
        <w:szCs w:val="18"/>
        <w:lang w:val="fr-CA"/>
      </w:rPr>
      <w:t xml:space="preserve">FINAL </w:t>
    </w:r>
    <w:r w:rsidRPr="00430285">
      <w:rPr>
        <w:sz w:val="18"/>
        <w:szCs w:val="18"/>
        <w:lang w:val="fr-CA"/>
      </w:rPr>
      <w:t>CCN - LETTRE</w:t>
    </w:r>
    <w:r w:rsidR="009939C3" w:rsidRPr="00430285">
      <w:rPr>
        <w:sz w:val="18"/>
        <w:szCs w:val="18"/>
        <w:lang w:val="fr-CA"/>
      </w:rPr>
      <w:t xml:space="preserve"> </w:t>
    </w:r>
    <w:r w:rsidRPr="00430285">
      <w:rPr>
        <w:sz w:val="18"/>
        <w:szCs w:val="18"/>
        <w:lang w:val="fr-CA"/>
      </w:rPr>
      <w:t>DOCTEUR</w:t>
    </w:r>
    <w:r w:rsidR="009939C3" w:rsidRPr="00430285">
      <w:rPr>
        <w:sz w:val="18"/>
        <w:szCs w:val="18"/>
        <w:lang w:val="fr-CA"/>
      </w:rPr>
      <w:t xml:space="preserve"> </w:t>
    </w:r>
    <w:r w:rsidRPr="00430285">
      <w:rPr>
        <w:sz w:val="18"/>
        <w:szCs w:val="18"/>
        <w:lang w:val="fr-CA"/>
      </w:rPr>
      <w:t>-</w:t>
    </w:r>
    <w:r w:rsidR="009939C3" w:rsidRPr="00430285">
      <w:rPr>
        <w:sz w:val="18"/>
        <w:szCs w:val="18"/>
        <w:lang w:val="fr-CA"/>
      </w:rPr>
      <w:t xml:space="preserve"> </w:t>
    </w:r>
    <w:r w:rsidRPr="00430285">
      <w:rPr>
        <w:sz w:val="18"/>
        <w:szCs w:val="18"/>
        <w:lang w:val="fr-CA"/>
      </w:rPr>
      <w:t>CHANGEMENT MARQUE I</w:t>
    </w:r>
    <w:r w:rsidR="00430285">
      <w:rPr>
        <w:sz w:val="18"/>
        <w:szCs w:val="18"/>
        <w:lang w:val="fr-CA"/>
      </w:rPr>
      <w:t>g</w:t>
    </w:r>
    <w:r w:rsidRPr="00430285">
      <w:rPr>
        <w:sz w:val="18"/>
        <w:szCs w:val="18"/>
        <w:lang w:val="fr-CA"/>
      </w:rPr>
      <w:t>IV</w:t>
    </w:r>
    <w:bookmarkEnd w:id="24"/>
    <w:r w:rsidR="009939C3" w:rsidRPr="00430285">
      <w:rPr>
        <w:sz w:val="18"/>
        <w:szCs w:val="18"/>
        <w:lang w:val="fr-CA"/>
      </w:rPr>
      <w:tab/>
    </w:r>
    <w:bookmarkStart w:id="25" w:name="lt_pId001"/>
    <w:r w:rsidRPr="0017173E">
      <w:rPr>
        <w:sz w:val="18"/>
        <w:szCs w:val="18"/>
        <w:lang w:val="fr-CA"/>
      </w:rPr>
      <w:t>FÉVRIER 2021</w:t>
    </w:r>
    <w:bookmarkEnd w:id="25"/>
    <w:r w:rsidR="009939C3" w:rsidRPr="007F2695">
      <w:rPr>
        <w:sz w:val="18"/>
        <w:szCs w:val="18"/>
        <w:lang w:val="fr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D5DD" w14:textId="77777777" w:rsidR="00C520B6" w:rsidRDefault="00C5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DCD95" w14:textId="77777777" w:rsidR="009939C3" w:rsidRDefault="009939C3">
      <w:pPr>
        <w:spacing w:after="0" w:line="240" w:lineRule="auto"/>
      </w:pPr>
      <w:r>
        <w:separator/>
      </w:r>
    </w:p>
  </w:footnote>
  <w:footnote w:type="continuationSeparator" w:id="0">
    <w:p w14:paraId="7E52562D" w14:textId="77777777" w:rsidR="009939C3" w:rsidRDefault="0099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E33C" w14:textId="77777777" w:rsidR="00C520B6" w:rsidRDefault="00C52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5187" w14:textId="77777777" w:rsidR="00C520B6" w:rsidRDefault="00C52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BFBA" w14:textId="77777777" w:rsidR="00C520B6" w:rsidRDefault="00C5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B6A"/>
    <w:multiLevelType w:val="hybridMultilevel"/>
    <w:tmpl w:val="2D3CE2D8"/>
    <w:lvl w:ilvl="0" w:tplc="772E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8B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02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8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EE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6A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5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28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4A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D8"/>
    <w:rsid w:val="001438D8"/>
    <w:rsid w:val="0017173E"/>
    <w:rsid w:val="00344445"/>
    <w:rsid w:val="00430285"/>
    <w:rsid w:val="004F371A"/>
    <w:rsid w:val="005018D8"/>
    <w:rsid w:val="005816F1"/>
    <w:rsid w:val="005F314D"/>
    <w:rsid w:val="00624EB9"/>
    <w:rsid w:val="00650A6E"/>
    <w:rsid w:val="00655FD0"/>
    <w:rsid w:val="006809D9"/>
    <w:rsid w:val="0078139C"/>
    <w:rsid w:val="007B32B6"/>
    <w:rsid w:val="007F2695"/>
    <w:rsid w:val="008013EA"/>
    <w:rsid w:val="008F0BCB"/>
    <w:rsid w:val="00987397"/>
    <w:rsid w:val="009939C3"/>
    <w:rsid w:val="00B72179"/>
    <w:rsid w:val="00C520B6"/>
    <w:rsid w:val="00CE1404"/>
    <w:rsid w:val="00D32245"/>
    <w:rsid w:val="00DA33E1"/>
    <w:rsid w:val="00E362CA"/>
    <w:rsid w:val="00E50880"/>
    <w:rsid w:val="00E63E27"/>
    <w:rsid w:val="00E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92CF"/>
  <w15:chartTrackingRefBased/>
  <w15:docId w15:val="{C1CFBF15-18C7-4254-BDB6-4FA153E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14"/>
  </w:style>
  <w:style w:type="paragraph" w:styleId="Footer">
    <w:name w:val="footer"/>
    <w:basedOn w:val="Normal"/>
    <w:link w:val="FooterChar"/>
    <w:uiPriority w:val="99"/>
    <w:unhideWhenUsed/>
    <w:rsid w:val="00FE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14"/>
  </w:style>
  <w:style w:type="character" w:styleId="Hyperlink">
    <w:name w:val="Hyperlink"/>
    <w:rsid w:val="00DE0B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322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1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lood.ca/sites/default/files/2020-12/CL_2020-50_F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577278C6DF4AA4DF658FC8FA6CC1" ma:contentTypeVersion="13" ma:contentTypeDescription="Create a new document." ma:contentTypeScope="" ma:versionID="82b6fe8a82699f637bc3e2ca24ba4914">
  <xsd:schema xmlns:xsd="http://www.w3.org/2001/XMLSchema" xmlns:xs="http://www.w3.org/2001/XMLSchema" xmlns:p="http://schemas.microsoft.com/office/2006/metadata/properties" xmlns:ns3="fe909420-fa7f-4146-8402-877529a52f0d" xmlns:ns4="2d01e45e-1d38-479a-ae8f-6c93827fc1c8" targetNamespace="http://schemas.microsoft.com/office/2006/metadata/properties" ma:root="true" ma:fieldsID="7307767909f3eb95e70be4706c4561da" ns3:_="" ns4:_="">
    <xsd:import namespace="fe909420-fa7f-4146-8402-877529a52f0d"/>
    <xsd:import namespace="2d01e45e-1d38-479a-ae8f-6c93827fc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09420-fa7f-4146-8402-877529a52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1e45e-1d38-479a-ae8f-6c93827fc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DEAE7-4805-4F98-B1BB-52C8159834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d01e45e-1d38-479a-ae8f-6c93827fc1c8"/>
    <ds:schemaRef ds:uri="fe909420-fa7f-4146-8402-877529a52f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8E5EB-338D-41C3-9C21-A643C9E3D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F3654-F455-4AAA-8982-12BB94C20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09420-fa7f-4146-8402-877529a52f0d"/>
    <ds:schemaRef ds:uri="2d01e45e-1d38-479a-ae8f-6c93827fc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oksana.p-g oksana.p-g</dc:creator>
  <cp:lastModifiedBy>Chantal Larivee</cp:lastModifiedBy>
  <cp:revision>2</cp:revision>
  <dcterms:created xsi:type="dcterms:W3CDTF">2021-03-01T18:36:00Z</dcterms:created>
  <dcterms:modified xsi:type="dcterms:W3CDTF">2021-03-01T18:36:00Z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0x0101005E24577278C6DF4AA4DF658FC8FA6CC1</vt:lpwstr>
  </property>
</Properties>
</file>